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6F" w:rsidRPr="005F726F" w:rsidRDefault="005F726F">
      <w:pPr>
        <w:rPr>
          <w:rFonts w:ascii="Century Gothic" w:hAnsi="Century Gothic" w:cstheme="minorHAnsi"/>
          <w:b/>
          <w:lang w:val="fr-BE"/>
        </w:rPr>
      </w:pPr>
    </w:p>
    <w:p w:rsidR="0082316D" w:rsidRPr="003C4284" w:rsidRDefault="005F726F" w:rsidP="003C4284">
      <w:pPr>
        <w:jc w:val="center"/>
        <w:rPr>
          <w:rFonts w:ascii="Century Gothic" w:hAnsi="Century Gothic" w:cstheme="minorHAnsi"/>
          <w:b/>
          <w:sz w:val="36"/>
          <w:szCs w:val="36"/>
          <w:u w:val="single"/>
          <w:lang w:val="fr-BE"/>
        </w:rPr>
      </w:pPr>
      <w:r w:rsidRPr="003C4284">
        <w:rPr>
          <w:rFonts w:ascii="Century Gothic" w:hAnsi="Century Gothic" w:cstheme="minorHAnsi"/>
          <w:b/>
          <w:sz w:val="36"/>
          <w:szCs w:val="36"/>
          <w:u w:val="single"/>
          <w:lang w:val="fr-BE"/>
        </w:rPr>
        <w:t xml:space="preserve">Formulaire de déclaration </w:t>
      </w:r>
      <w:r w:rsidR="00830AE1" w:rsidRPr="003C4284">
        <w:rPr>
          <w:rFonts w:ascii="Century Gothic" w:hAnsi="Century Gothic" w:cstheme="minorHAnsi"/>
          <w:b/>
          <w:sz w:val="36"/>
          <w:szCs w:val="36"/>
          <w:u w:val="single"/>
          <w:lang w:val="fr-BE"/>
        </w:rPr>
        <w:t>séjour – 1</w:t>
      </w:r>
      <w:r w:rsidR="00830AE1" w:rsidRPr="003C4284">
        <w:rPr>
          <w:rFonts w:ascii="Century Gothic" w:hAnsi="Century Gothic" w:cstheme="minorHAnsi"/>
          <w:b/>
          <w:sz w:val="36"/>
          <w:szCs w:val="36"/>
          <w:u w:val="single"/>
          <w:vertAlign w:val="superscript"/>
          <w:lang w:val="fr-BE"/>
        </w:rPr>
        <w:t>ère</w:t>
      </w:r>
      <w:r w:rsidR="00830AE1" w:rsidRPr="003C4284">
        <w:rPr>
          <w:rFonts w:ascii="Century Gothic" w:hAnsi="Century Gothic" w:cstheme="minorHAnsi"/>
          <w:b/>
          <w:sz w:val="36"/>
          <w:szCs w:val="36"/>
          <w:u w:val="single"/>
          <w:lang w:val="fr-BE"/>
        </w:rPr>
        <w:t xml:space="preserve"> période (janvier à avril)</w:t>
      </w:r>
    </w:p>
    <w:p w:rsidR="003C4284" w:rsidRDefault="003C4284">
      <w:pPr>
        <w:rPr>
          <w:rFonts w:ascii="Century Gothic" w:hAnsi="Century Gothic" w:cstheme="minorHAnsi"/>
          <w:b/>
          <w:sz w:val="36"/>
          <w:szCs w:val="36"/>
          <w:lang w:val="fr-BE"/>
        </w:rPr>
      </w:pPr>
    </w:p>
    <w:p w:rsidR="003C4284" w:rsidRPr="003C4284" w:rsidRDefault="003C4284">
      <w:pPr>
        <w:rPr>
          <w:rFonts w:ascii="Century Gothic" w:hAnsi="Century Gothic" w:cstheme="minorHAnsi"/>
          <w:sz w:val="28"/>
          <w:szCs w:val="28"/>
          <w:lang w:val="fr-BE"/>
        </w:rPr>
      </w:pPr>
      <w:r w:rsidRPr="003C4284">
        <w:rPr>
          <w:rFonts w:ascii="Century Gothic" w:hAnsi="Century Gothic" w:cstheme="minorHAnsi"/>
          <w:sz w:val="28"/>
          <w:szCs w:val="28"/>
          <w:lang w:val="fr-BE"/>
        </w:rPr>
        <w:t>Déclaration à retourner pour le 15 mai</w:t>
      </w:r>
      <w:r>
        <w:rPr>
          <w:rFonts w:ascii="Century Gothic" w:hAnsi="Century Gothic" w:cstheme="minorHAnsi"/>
          <w:sz w:val="28"/>
          <w:szCs w:val="28"/>
          <w:lang w:val="fr-BE"/>
        </w:rPr>
        <w:t xml:space="preserve"> 2021</w:t>
      </w:r>
      <w:r w:rsidRPr="003C4284">
        <w:rPr>
          <w:rFonts w:ascii="Century Gothic" w:hAnsi="Century Gothic" w:cstheme="minorHAnsi"/>
          <w:sz w:val="28"/>
          <w:szCs w:val="28"/>
          <w:lang w:val="fr-BE"/>
        </w:rPr>
        <w:t xml:space="preserve"> au plus tard à l’</w:t>
      </w:r>
      <w:r>
        <w:rPr>
          <w:rFonts w:ascii="Century Gothic" w:hAnsi="Century Gothic" w:cstheme="minorHAnsi"/>
          <w:sz w:val="28"/>
          <w:szCs w:val="28"/>
          <w:lang w:val="fr-BE"/>
        </w:rPr>
        <w:t>Administration communale.</w:t>
      </w:r>
    </w:p>
    <w:p w:rsidR="0082316D" w:rsidRPr="003C4284" w:rsidRDefault="0082316D">
      <w:pPr>
        <w:jc w:val="both"/>
        <w:rPr>
          <w:rFonts w:ascii="Century Gothic" w:hAnsi="Century Gothic" w:cstheme="minorHAnsi"/>
          <w:sz w:val="28"/>
          <w:szCs w:val="28"/>
          <w:lang w:val="fr-BE"/>
        </w:rPr>
      </w:pPr>
    </w:p>
    <w:p w:rsidR="005F726F" w:rsidRPr="003C4284" w:rsidRDefault="005F726F" w:rsidP="005F726F">
      <w:pPr>
        <w:autoSpaceDE w:val="0"/>
        <w:autoSpaceDN w:val="0"/>
        <w:adjustRightInd w:val="0"/>
        <w:jc w:val="both"/>
        <w:rPr>
          <w:rFonts w:ascii="Century Gothic" w:eastAsia="Calibri" w:hAnsi="Century Gothic" w:cstheme="minorHAnsi"/>
          <w:color w:val="0070C0"/>
          <w:sz w:val="28"/>
          <w:szCs w:val="28"/>
          <w:lang w:val="fr-BE" w:eastAsia="en-US"/>
        </w:rPr>
      </w:pPr>
      <w:r w:rsidRPr="003C4284">
        <w:rPr>
          <w:rFonts w:ascii="Century Gothic" w:eastAsia="Calibri" w:hAnsi="Century Gothic" w:cstheme="minorHAnsi"/>
          <w:color w:val="0070C0"/>
          <w:sz w:val="28"/>
          <w:szCs w:val="28"/>
          <w:lang w:val="fr-BE" w:eastAsia="en-US"/>
        </w:rPr>
        <w:t>Informations sur l'hébergement touristique :</w:t>
      </w:r>
    </w:p>
    <w:p w:rsidR="005F726F" w:rsidRPr="003C4284" w:rsidRDefault="005F726F" w:rsidP="005F726F">
      <w:pPr>
        <w:autoSpaceDE w:val="0"/>
        <w:autoSpaceDN w:val="0"/>
        <w:adjustRightInd w:val="0"/>
        <w:jc w:val="both"/>
        <w:rPr>
          <w:rFonts w:ascii="Century Gothic" w:eastAsia="Calibri" w:hAnsi="Century Gothic" w:cstheme="minorHAnsi"/>
          <w:b/>
          <w:color w:val="0070C0"/>
          <w:sz w:val="28"/>
          <w:szCs w:val="28"/>
          <w:u w:val="single"/>
          <w:lang w:val="fr-BE" w:eastAsia="en-US"/>
        </w:rPr>
      </w:pPr>
    </w:p>
    <w:p w:rsidR="005F726F" w:rsidRPr="003C4284" w:rsidRDefault="005F726F" w:rsidP="003C4284">
      <w:pPr>
        <w:numPr>
          <w:ilvl w:val="0"/>
          <w:numId w:val="5"/>
        </w:numPr>
        <w:autoSpaceDE w:val="0"/>
        <w:autoSpaceDN w:val="0"/>
        <w:adjustRightInd w:val="0"/>
        <w:spacing w:after="200" w:line="276" w:lineRule="auto"/>
        <w:ind w:left="142" w:hanging="142"/>
        <w:contextualSpacing/>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u w:val="single"/>
          <w:lang w:val="fr-BE" w:eastAsia="en-US"/>
        </w:rPr>
        <w:t>Dénomination et adresse de l'hébergement touristique</w:t>
      </w:r>
      <w:r w:rsidRPr="003C4284">
        <w:rPr>
          <w:rFonts w:ascii="Century Gothic" w:eastAsia="Calibri" w:hAnsi="Century Gothic" w:cstheme="minorHAnsi"/>
          <w:sz w:val="28"/>
          <w:szCs w:val="28"/>
          <w:lang w:val="fr-BE" w:eastAsia="en-US"/>
        </w:rPr>
        <w:t xml:space="preserve"> : </w:t>
      </w:r>
    </w:p>
    <w:p w:rsidR="005F726F" w:rsidRPr="003C4284" w:rsidRDefault="005F726F" w:rsidP="005F726F">
      <w:pPr>
        <w:autoSpaceDE w:val="0"/>
        <w:autoSpaceDN w:val="0"/>
        <w:adjustRightInd w:val="0"/>
        <w:jc w:val="both"/>
        <w:rPr>
          <w:rFonts w:ascii="Century Gothic" w:eastAsia="Calibri" w:hAnsi="Century Gothic" w:cstheme="minorHAnsi"/>
          <w:sz w:val="28"/>
          <w:szCs w:val="28"/>
          <w:lang w:val="fr-BE" w:eastAsia="en-US"/>
        </w:rPr>
      </w:pPr>
    </w:p>
    <w:p w:rsidR="005F726F" w:rsidRPr="003C4284" w:rsidRDefault="005F726F" w:rsidP="003C4284">
      <w:pPr>
        <w:autoSpaceDE w:val="0"/>
        <w:autoSpaceDN w:val="0"/>
        <w:adjustRightInd w:val="0"/>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w:t>
      </w:r>
    </w:p>
    <w:p w:rsidR="00830AE1" w:rsidRPr="003C4284" w:rsidRDefault="00830AE1" w:rsidP="00DE454C">
      <w:pPr>
        <w:spacing w:after="200" w:line="276" w:lineRule="auto"/>
        <w:jc w:val="both"/>
        <w:rPr>
          <w:rFonts w:ascii="Century Gothic" w:eastAsia="Calibri" w:hAnsi="Century Gothic" w:cstheme="minorHAnsi"/>
          <w:color w:val="0070C0"/>
          <w:sz w:val="28"/>
          <w:szCs w:val="28"/>
          <w:lang w:val="fr-BE" w:eastAsia="en-US"/>
        </w:rPr>
      </w:pPr>
    </w:p>
    <w:p w:rsidR="00DE454C" w:rsidRPr="003C4284" w:rsidRDefault="00DE454C" w:rsidP="00DE454C">
      <w:pPr>
        <w:spacing w:after="200" w:line="276" w:lineRule="auto"/>
        <w:jc w:val="both"/>
        <w:rPr>
          <w:rFonts w:ascii="Century Gothic" w:eastAsia="Calibri" w:hAnsi="Century Gothic" w:cstheme="minorHAnsi"/>
          <w:color w:val="000000"/>
          <w:sz w:val="28"/>
          <w:szCs w:val="28"/>
          <w:lang w:val="fr-BE" w:eastAsia="en-US"/>
        </w:rPr>
      </w:pPr>
      <w:r w:rsidRPr="003C4284">
        <w:rPr>
          <w:rFonts w:ascii="Century Gothic" w:eastAsia="Calibri" w:hAnsi="Century Gothic" w:cstheme="minorHAnsi"/>
          <w:color w:val="0070C0"/>
          <w:sz w:val="28"/>
          <w:szCs w:val="28"/>
          <w:lang w:val="fr-BE" w:eastAsia="en-US"/>
        </w:rPr>
        <w:t xml:space="preserve">Coordonnées du déclarant </w:t>
      </w:r>
      <w:r w:rsidRPr="003C4284">
        <w:rPr>
          <w:rFonts w:ascii="Century Gothic" w:eastAsia="Calibri" w:hAnsi="Century Gothic" w:cstheme="minorHAnsi"/>
          <w:color w:val="000000"/>
          <w:sz w:val="28"/>
          <w:szCs w:val="28"/>
          <w:lang w:val="fr-BE" w:eastAsia="en-US"/>
        </w:rPr>
        <w:t>(barrer la mention inutile)</w:t>
      </w:r>
      <w:r w:rsidRPr="003C4284">
        <w:rPr>
          <w:rFonts w:ascii="Century Gothic" w:eastAsia="Calibri" w:hAnsi="Century Gothic" w:cstheme="minorHAnsi"/>
          <w:color w:val="0070C0"/>
          <w:sz w:val="28"/>
          <w:szCs w:val="28"/>
          <w:lang w:val="fr-BE" w:eastAsia="en-US"/>
        </w:rPr>
        <w:t> </w:t>
      </w:r>
      <w:r w:rsidRPr="003C4284">
        <w:rPr>
          <w:rFonts w:ascii="Century Gothic" w:eastAsia="Calibri" w:hAnsi="Century Gothic" w:cstheme="minorHAnsi"/>
          <w:color w:val="000000"/>
          <w:sz w:val="28"/>
          <w:szCs w:val="28"/>
          <w:lang w:val="fr-BE" w:eastAsia="en-US"/>
        </w:rPr>
        <w:t>:</w:t>
      </w:r>
    </w:p>
    <w:p w:rsidR="00DE454C" w:rsidRPr="003C4284" w:rsidRDefault="00DE454C"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DE454C" w:rsidP="003C4284">
      <w:pPr>
        <w:pStyle w:val="Paragraphedeliste"/>
        <w:numPr>
          <w:ilvl w:val="0"/>
          <w:numId w:val="5"/>
        </w:numPr>
        <w:autoSpaceDE w:val="0"/>
        <w:autoSpaceDN w:val="0"/>
        <w:adjustRightInd w:val="0"/>
        <w:ind w:left="142" w:hanging="142"/>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Nom et Prénom(s) : …………</w:t>
      </w:r>
      <w:r w:rsidR="003C4284" w:rsidRPr="003C4284">
        <w:rPr>
          <w:rFonts w:ascii="Century Gothic" w:eastAsia="Calibri" w:hAnsi="Century Gothic" w:cstheme="minorHAnsi"/>
          <w:sz w:val="28"/>
          <w:szCs w:val="28"/>
          <w:lang w:val="fr-BE" w:eastAsia="en-US"/>
        </w:rPr>
        <w:t>………………………………………………</w:t>
      </w:r>
    </w:p>
    <w:p w:rsidR="00F11D40" w:rsidRPr="003C4284" w:rsidRDefault="00F11D40"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F11D40" w:rsidP="003C4284">
      <w:pPr>
        <w:pStyle w:val="Paragraphedeliste"/>
        <w:numPr>
          <w:ilvl w:val="0"/>
          <w:numId w:val="5"/>
        </w:numPr>
        <w:autoSpaceDE w:val="0"/>
        <w:autoSpaceDN w:val="0"/>
        <w:adjustRightInd w:val="0"/>
        <w:ind w:left="142" w:hanging="142"/>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Adres</w:t>
      </w:r>
      <w:r w:rsidR="003C4284">
        <w:rPr>
          <w:rFonts w:ascii="Century Gothic" w:eastAsia="Calibri" w:hAnsi="Century Gothic" w:cstheme="minorHAnsi"/>
          <w:sz w:val="28"/>
          <w:szCs w:val="28"/>
          <w:lang w:val="fr-BE" w:eastAsia="en-US"/>
        </w:rPr>
        <w:t>se :……………………………………………………………………</w:t>
      </w:r>
    </w:p>
    <w:p w:rsidR="00F11D40" w:rsidRPr="003C4284" w:rsidRDefault="00F11D40" w:rsidP="003C4284">
      <w:pPr>
        <w:autoSpaceDE w:val="0"/>
        <w:autoSpaceDN w:val="0"/>
        <w:adjustRightInd w:val="0"/>
        <w:ind w:left="426" w:hanging="426"/>
        <w:jc w:val="both"/>
        <w:rPr>
          <w:rFonts w:ascii="Century Gothic" w:eastAsia="Calibri" w:hAnsi="Century Gothic" w:cstheme="minorHAnsi"/>
          <w:sz w:val="28"/>
          <w:szCs w:val="28"/>
          <w:lang w:val="fr-BE" w:eastAsia="en-US"/>
        </w:rPr>
      </w:pPr>
    </w:p>
    <w:p w:rsidR="003C4284" w:rsidRPr="003C4284" w:rsidRDefault="00DE454C" w:rsidP="003C4284">
      <w:pPr>
        <w:pStyle w:val="Paragraphedeliste"/>
        <w:numPr>
          <w:ilvl w:val="0"/>
          <w:numId w:val="5"/>
        </w:numPr>
        <w:autoSpaceDE w:val="0"/>
        <w:autoSpaceDN w:val="0"/>
        <w:adjustRightInd w:val="0"/>
        <w:ind w:left="142" w:hanging="142"/>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Téléphone/</w:t>
      </w:r>
      <w:r w:rsidR="005F726F" w:rsidRPr="003C4284">
        <w:rPr>
          <w:rFonts w:ascii="Century Gothic" w:eastAsia="Calibri" w:hAnsi="Century Gothic" w:cstheme="minorHAnsi"/>
          <w:sz w:val="28"/>
          <w:szCs w:val="28"/>
          <w:lang w:val="fr-BE" w:eastAsia="en-US"/>
        </w:rPr>
        <w:t>GSM : ………………………………….</w:t>
      </w:r>
    </w:p>
    <w:p w:rsidR="003C4284" w:rsidRDefault="003C4284" w:rsidP="003C4284">
      <w:pPr>
        <w:autoSpaceDE w:val="0"/>
        <w:autoSpaceDN w:val="0"/>
        <w:adjustRightInd w:val="0"/>
        <w:ind w:left="426" w:hanging="426"/>
        <w:rPr>
          <w:rFonts w:ascii="Century Gothic" w:eastAsia="Calibri" w:hAnsi="Century Gothic" w:cstheme="minorHAnsi"/>
          <w:sz w:val="28"/>
          <w:szCs w:val="28"/>
          <w:lang w:val="fr-BE" w:eastAsia="en-US"/>
        </w:rPr>
      </w:pPr>
    </w:p>
    <w:p w:rsidR="00483840" w:rsidRPr="003C4284" w:rsidRDefault="005F726F" w:rsidP="003C4284">
      <w:pPr>
        <w:pStyle w:val="Paragraphedeliste"/>
        <w:numPr>
          <w:ilvl w:val="0"/>
          <w:numId w:val="5"/>
        </w:numPr>
        <w:autoSpaceDE w:val="0"/>
        <w:autoSpaceDN w:val="0"/>
        <w:adjustRightInd w:val="0"/>
        <w:ind w:left="142" w:hanging="142"/>
        <w:rPr>
          <w:rFonts w:ascii="Century Gothic" w:eastAsia="Calibri" w:hAnsi="Century Gothic" w:cstheme="minorHAnsi"/>
          <w:sz w:val="28"/>
          <w:szCs w:val="28"/>
          <w:lang w:val="fr-BE" w:eastAsia="en-US"/>
        </w:rPr>
      </w:pPr>
      <w:proofErr w:type="spellStart"/>
      <w:r w:rsidRPr="003C4284">
        <w:rPr>
          <w:rFonts w:ascii="Century Gothic" w:eastAsia="Calibri" w:hAnsi="Century Gothic" w:cstheme="minorHAnsi"/>
          <w:sz w:val="28"/>
          <w:szCs w:val="28"/>
          <w:lang w:val="fr-BE" w:eastAsia="en-US"/>
        </w:rPr>
        <w:t>Email</w:t>
      </w:r>
      <w:r w:rsidR="00483840" w:rsidRPr="003C4284">
        <w:rPr>
          <w:rFonts w:ascii="Century Gothic" w:eastAsia="Calibri" w:hAnsi="Century Gothic" w:cstheme="minorHAnsi"/>
          <w:sz w:val="28"/>
          <w:szCs w:val="28"/>
          <w:lang w:val="fr-BE" w:eastAsia="en-US"/>
        </w:rPr>
        <w:t>l</w:t>
      </w:r>
      <w:proofErr w:type="spellEnd"/>
      <w:r w:rsidR="00483840" w:rsidRPr="003C4284">
        <w:rPr>
          <w:rFonts w:ascii="Century Gothic" w:eastAsia="Calibri" w:hAnsi="Century Gothic" w:cstheme="minorHAnsi"/>
          <w:sz w:val="28"/>
          <w:szCs w:val="28"/>
          <w:lang w:val="fr-BE" w:eastAsia="en-US"/>
        </w:rPr>
        <w:t> :……………………………………………</w:t>
      </w:r>
      <w:r w:rsidRPr="003C4284">
        <w:rPr>
          <w:rFonts w:ascii="Century Gothic" w:eastAsia="Calibri" w:hAnsi="Century Gothic" w:cstheme="minorHAnsi"/>
          <w:sz w:val="28"/>
          <w:szCs w:val="28"/>
          <w:lang w:val="fr-BE" w:eastAsia="en-US"/>
        </w:rPr>
        <w:t>….</w:t>
      </w:r>
    </w:p>
    <w:p w:rsidR="00DE454C" w:rsidRPr="003C4284" w:rsidRDefault="00DE454C" w:rsidP="00DE454C">
      <w:pPr>
        <w:autoSpaceDE w:val="0"/>
        <w:autoSpaceDN w:val="0"/>
        <w:adjustRightInd w:val="0"/>
        <w:jc w:val="both"/>
        <w:rPr>
          <w:rFonts w:ascii="Century Gothic" w:eastAsia="Calibri" w:hAnsi="Century Gothic" w:cstheme="minorHAnsi"/>
          <w:sz w:val="28"/>
          <w:szCs w:val="28"/>
          <w:lang w:val="fr-BE" w:eastAsia="en-US"/>
        </w:rPr>
      </w:pPr>
    </w:p>
    <w:p w:rsidR="00DE454C" w:rsidRPr="003C4284" w:rsidRDefault="00DE454C" w:rsidP="00DE454C">
      <w:pPr>
        <w:autoSpaceDE w:val="0"/>
        <w:autoSpaceDN w:val="0"/>
        <w:adjustRightInd w:val="0"/>
        <w:rPr>
          <w:rFonts w:ascii="Century Gothic" w:eastAsia="Calibri" w:hAnsi="Century Gothic" w:cstheme="minorHAnsi"/>
          <w:sz w:val="28"/>
          <w:szCs w:val="28"/>
          <w:lang w:val="fr-BE" w:eastAsia="en-US"/>
        </w:rPr>
      </w:pPr>
    </w:p>
    <w:p w:rsidR="00830AE1" w:rsidRPr="003C4284" w:rsidRDefault="00830AE1" w:rsidP="003C4284">
      <w:p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Nombre de nuitée</w:t>
      </w:r>
      <w:r w:rsidR="003C4284">
        <w:rPr>
          <w:rFonts w:ascii="Century Gothic" w:eastAsia="Calibri" w:hAnsi="Century Gothic" w:cstheme="minorHAnsi"/>
          <w:sz w:val="28"/>
          <w:szCs w:val="28"/>
          <w:lang w:val="fr-BE" w:eastAsia="en-US"/>
        </w:rPr>
        <w:t xml:space="preserve"> par personnes de plus de 12 ans :</w:t>
      </w:r>
    </w:p>
    <w:p w:rsidR="003C4284" w:rsidRPr="003C4284" w:rsidRDefault="003C4284"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 xml:space="preserve">Janvier : </w:t>
      </w:r>
      <w:r>
        <w:rPr>
          <w:rFonts w:ascii="Century Gothic" w:eastAsia="Calibri" w:hAnsi="Century Gothic" w:cstheme="minorHAnsi"/>
          <w:sz w:val="28"/>
          <w:szCs w:val="28"/>
          <w:lang w:val="fr-BE" w:eastAsia="en-US"/>
        </w:rPr>
        <w:t>………</w:t>
      </w:r>
    </w:p>
    <w:p w:rsidR="00830AE1" w:rsidRPr="003C4284" w:rsidRDefault="003C4284"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Février :</w:t>
      </w:r>
      <w:r>
        <w:rPr>
          <w:rFonts w:ascii="Century Gothic" w:eastAsia="Calibri" w:hAnsi="Century Gothic" w:cstheme="minorHAnsi"/>
          <w:sz w:val="28"/>
          <w:szCs w:val="28"/>
          <w:lang w:val="fr-BE" w:eastAsia="en-US"/>
        </w:rPr>
        <w:t>………..</w:t>
      </w:r>
    </w:p>
    <w:p w:rsidR="00830AE1" w:rsidRPr="003C4284" w:rsidRDefault="00830AE1" w:rsidP="003C428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Mars</w:t>
      </w:r>
      <w:r w:rsidR="003C4284" w:rsidRPr="003C4284">
        <w:rPr>
          <w:rFonts w:ascii="Century Gothic" w:eastAsia="Calibri" w:hAnsi="Century Gothic" w:cstheme="minorHAnsi"/>
          <w:sz w:val="28"/>
          <w:szCs w:val="28"/>
          <w:lang w:val="fr-BE" w:eastAsia="en-US"/>
        </w:rPr>
        <w:t> :</w:t>
      </w:r>
      <w:r w:rsidR="003C4284">
        <w:rPr>
          <w:rFonts w:ascii="Century Gothic" w:eastAsia="Calibri" w:hAnsi="Century Gothic" w:cstheme="minorHAnsi"/>
          <w:sz w:val="28"/>
          <w:szCs w:val="28"/>
          <w:lang w:val="fr-BE" w:eastAsia="en-US"/>
        </w:rPr>
        <w:t>………….</w:t>
      </w:r>
    </w:p>
    <w:p w:rsidR="00D316A3" w:rsidRPr="006A53C8" w:rsidRDefault="003C4284" w:rsidP="00DE4754">
      <w:pPr>
        <w:pStyle w:val="Paragraphedeliste"/>
        <w:numPr>
          <w:ilvl w:val="0"/>
          <w:numId w:val="5"/>
        </w:numPr>
        <w:spacing w:line="360" w:lineRule="auto"/>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Avril :</w:t>
      </w:r>
      <w:r>
        <w:rPr>
          <w:rFonts w:ascii="Century Gothic" w:eastAsia="Calibri" w:hAnsi="Century Gothic" w:cstheme="minorHAnsi"/>
          <w:sz w:val="28"/>
          <w:szCs w:val="28"/>
          <w:lang w:val="fr-BE" w:eastAsia="en-US"/>
        </w:rPr>
        <w:t>…………..</w:t>
      </w:r>
    </w:p>
    <w:p w:rsidR="00D56348" w:rsidRPr="003C4284" w:rsidRDefault="00D316A3" w:rsidP="00DE4754">
      <w:pPr>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Fait</w:t>
      </w:r>
      <w:r w:rsidR="00503A6C" w:rsidRPr="003C4284">
        <w:rPr>
          <w:rFonts w:ascii="Century Gothic" w:eastAsia="Calibri" w:hAnsi="Century Gothic" w:cstheme="minorHAnsi"/>
          <w:sz w:val="28"/>
          <w:szCs w:val="28"/>
          <w:lang w:val="fr-BE" w:eastAsia="en-US"/>
        </w:rPr>
        <w:t xml:space="preserve"> le ………………………</w:t>
      </w:r>
      <w:r w:rsidRPr="003C4284">
        <w:rPr>
          <w:rFonts w:ascii="Century Gothic" w:eastAsia="Calibri" w:hAnsi="Century Gothic" w:cstheme="minorHAnsi"/>
          <w:sz w:val="28"/>
          <w:szCs w:val="28"/>
          <w:lang w:val="fr-BE" w:eastAsia="en-US"/>
        </w:rPr>
        <w:t xml:space="preserve"> à …………………………..</w:t>
      </w:r>
    </w:p>
    <w:p w:rsidR="00D316A3" w:rsidRPr="003C4284" w:rsidRDefault="00D316A3" w:rsidP="00DE4754">
      <w:pPr>
        <w:jc w:val="both"/>
        <w:rPr>
          <w:rFonts w:ascii="Century Gothic" w:eastAsia="Calibri" w:hAnsi="Century Gothic" w:cstheme="minorHAnsi"/>
          <w:sz w:val="28"/>
          <w:szCs w:val="28"/>
          <w:lang w:val="fr-BE" w:eastAsia="en-US"/>
        </w:rPr>
      </w:pPr>
    </w:p>
    <w:p w:rsidR="00D56348" w:rsidRDefault="00D316A3" w:rsidP="00DE4754">
      <w:pPr>
        <w:jc w:val="both"/>
        <w:rPr>
          <w:rFonts w:ascii="Century Gothic" w:eastAsia="Calibri" w:hAnsi="Century Gothic" w:cstheme="minorHAnsi"/>
          <w:sz w:val="28"/>
          <w:szCs w:val="28"/>
          <w:lang w:val="fr-BE" w:eastAsia="en-US"/>
        </w:rPr>
      </w:pPr>
      <w:r w:rsidRPr="003C4284">
        <w:rPr>
          <w:rFonts w:ascii="Century Gothic" w:eastAsia="Calibri" w:hAnsi="Century Gothic" w:cstheme="minorHAnsi"/>
          <w:sz w:val="28"/>
          <w:szCs w:val="28"/>
          <w:lang w:val="fr-BE" w:eastAsia="en-US"/>
        </w:rPr>
        <w:t>Signature,</w:t>
      </w:r>
    </w:p>
    <w:p w:rsidR="006A53C8" w:rsidRDefault="006A53C8" w:rsidP="00DE4754">
      <w:pPr>
        <w:jc w:val="both"/>
        <w:rPr>
          <w:rFonts w:ascii="Century Gothic" w:eastAsia="Calibri" w:hAnsi="Century Gothic" w:cstheme="minorHAnsi"/>
          <w:sz w:val="28"/>
          <w:szCs w:val="28"/>
          <w:lang w:val="fr-BE" w:eastAsia="en-US"/>
        </w:rPr>
      </w:pPr>
    </w:p>
    <w:p w:rsidR="006A53C8" w:rsidRPr="002E2A08" w:rsidRDefault="006A53C8" w:rsidP="006A53C8">
      <w:pPr>
        <w:jc w:val="both"/>
        <w:rPr>
          <w:rFonts w:ascii="Century Gothic" w:hAnsi="Century Gothic" w:cstheme="minorHAnsi"/>
          <w:b/>
          <w:color w:val="FF0000"/>
          <w:lang w:val="fr-BE"/>
        </w:rPr>
      </w:pPr>
      <w:r w:rsidRPr="002E2A08">
        <w:rPr>
          <w:rFonts w:ascii="Century Gothic" w:hAnsi="Century Gothic" w:cstheme="minorHAnsi"/>
          <w:b/>
          <w:color w:val="FF0000"/>
          <w:lang w:val="fr-BE"/>
        </w:rPr>
        <w:t>Pour Rappel :</w:t>
      </w:r>
    </w:p>
    <w:p w:rsidR="006A53C8" w:rsidRPr="002E2A08" w:rsidRDefault="006A53C8" w:rsidP="006A53C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Article 7. : Conformément à l’article L3321-6 du Code de la Démocratie Locale et de la Décentralisation, l’absence de déclaration dans les délais prescrits ou la déclaration incomplète ou inexacte de la part du contribuable entraîne l’enrôlement d’office de la taxe.</w:t>
      </w:r>
    </w:p>
    <w:p w:rsidR="006A53C8" w:rsidRPr="002E2A08" w:rsidRDefault="006A53C8" w:rsidP="006A53C8">
      <w:pPr>
        <w:jc w:val="both"/>
        <w:rPr>
          <w:rFonts w:ascii="Century Gothic" w:hAnsi="Century Gothic" w:cstheme="minorHAnsi"/>
          <w:sz w:val="18"/>
          <w:szCs w:val="18"/>
          <w:lang w:val="fr-BE"/>
        </w:rPr>
      </w:pPr>
    </w:p>
    <w:p w:rsidR="006A53C8" w:rsidRPr="002E2A08" w:rsidRDefault="006A53C8" w:rsidP="006A53C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Article 8. : En cas d’enrôlement d’office, la taxe qui est due est majorée de la manière suivante :</w:t>
      </w:r>
    </w:p>
    <w:p w:rsidR="006A53C8" w:rsidRPr="002E2A08" w:rsidRDefault="006A53C8" w:rsidP="006A53C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1ière infraction : majoration de 20 pourcents ;</w:t>
      </w:r>
    </w:p>
    <w:p w:rsidR="006A53C8" w:rsidRPr="002E2A08" w:rsidRDefault="006A53C8" w:rsidP="006A53C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2ième infraction : majoration de 50 pourcents ;</w:t>
      </w:r>
    </w:p>
    <w:p w:rsidR="006A53C8" w:rsidRPr="002E2A08" w:rsidRDefault="006A53C8" w:rsidP="006A53C8">
      <w:pPr>
        <w:jc w:val="both"/>
        <w:rPr>
          <w:rFonts w:ascii="Century Gothic" w:hAnsi="Century Gothic" w:cstheme="minorHAnsi"/>
          <w:sz w:val="18"/>
          <w:szCs w:val="18"/>
          <w:lang w:val="fr-BE"/>
        </w:rPr>
      </w:pPr>
      <w:r w:rsidRPr="002E2A08">
        <w:rPr>
          <w:rFonts w:ascii="Century Gothic" w:hAnsi="Century Gothic" w:cstheme="minorHAnsi"/>
          <w:sz w:val="18"/>
          <w:szCs w:val="18"/>
          <w:lang w:val="fr-BE"/>
        </w:rPr>
        <w:t>•</w:t>
      </w:r>
      <w:r w:rsidRPr="002E2A08">
        <w:rPr>
          <w:rFonts w:ascii="Century Gothic" w:hAnsi="Century Gothic" w:cstheme="minorHAnsi"/>
          <w:sz w:val="18"/>
          <w:szCs w:val="18"/>
          <w:lang w:val="fr-BE"/>
        </w:rPr>
        <w:tab/>
        <w:t>A partir de la 3ième infraction : majoration de 100 pourcents.</w:t>
      </w:r>
    </w:p>
    <w:p w:rsidR="005F726F" w:rsidRPr="005F726F" w:rsidRDefault="005F726F" w:rsidP="005F726F">
      <w:pPr>
        <w:jc w:val="both"/>
        <w:rPr>
          <w:rFonts w:ascii="Century Gothic" w:hAnsi="Century Gothic" w:cstheme="minorHAnsi"/>
          <w:lang w:val="fr-BE"/>
        </w:rPr>
      </w:pPr>
      <w:bookmarkStart w:id="0" w:name="_GoBack"/>
      <w:bookmarkEnd w:id="0"/>
    </w:p>
    <w:sectPr w:rsidR="005F726F" w:rsidRPr="005F726F" w:rsidSect="00DE454C">
      <w:footerReference w:type="default" r:id="rId7"/>
      <w:pgSz w:w="11906" w:h="16838"/>
      <w:pgMar w:top="426" w:right="1418" w:bottom="709" w:left="1418" w:header="720" w:footer="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6E6" w:rsidRDefault="00EE76E6" w:rsidP="00503A6C">
      <w:r>
        <w:separator/>
      </w:r>
    </w:p>
  </w:endnote>
  <w:endnote w:type="continuationSeparator" w:id="0">
    <w:p w:rsidR="00EE76E6" w:rsidRDefault="00EE76E6" w:rsidP="00503A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6C" w:rsidRPr="003C4284" w:rsidRDefault="00503A6C" w:rsidP="00503A6C">
    <w:pPr>
      <w:jc w:val="both"/>
      <w:rPr>
        <w:rFonts w:ascii="Century Gothic" w:hAnsi="Century Gothic"/>
        <w:sz w:val="20"/>
        <w:szCs w:val="20"/>
        <w:lang w:val="fr-BE"/>
      </w:rPr>
    </w:pPr>
    <w:r w:rsidRPr="003C4284">
      <w:rPr>
        <w:rFonts w:ascii="Century Gothic" w:hAnsi="Century Gothic"/>
        <w:b/>
        <w:sz w:val="20"/>
        <w:szCs w:val="20"/>
        <w:lang w:val="fr-BE"/>
      </w:rPr>
      <w:t>T</w:t>
    </w:r>
    <w:r w:rsidR="005F726F" w:rsidRPr="003C4284">
      <w:rPr>
        <w:rFonts w:ascii="Century Gothic" w:hAnsi="Century Gothic"/>
        <w:b/>
        <w:sz w:val="20"/>
        <w:szCs w:val="20"/>
        <w:lang w:val="fr-BE"/>
      </w:rPr>
      <w:t>él. : 084/24.50.55</w:t>
    </w:r>
    <w:r w:rsidR="003C4284" w:rsidRPr="003C4284">
      <w:rPr>
        <w:rFonts w:ascii="Century Gothic" w:hAnsi="Century Gothic"/>
        <w:b/>
        <w:sz w:val="20"/>
        <w:szCs w:val="20"/>
        <w:lang w:val="fr-BE"/>
      </w:rPr>
      <w:t xml:space="preserve"> – Adresse : Place du Marché,1 6980 La Roche-en-Ardenne</w:t>
    </w:r>
    <w:r w:rsidR="003C4284">
      <w:rPr>
        <w:rFonts w:ascii="Century Gothic" w:hAnsi="Century Gothic"/>
        <w:b/>
        <w:sz w:val="20"/>
        <w:szCs w:val="20"/>
        <w:lang w:val="fr-BE"/>
      </w:rPr>
      <w:t xml:space="preserve"> - </w:t>
    </w:r>
    <w:r w:rsidRPr="003C4284">
      <w:rPr>
        <w:rFonts w:ascii="Century Gothic" w:hAnsi="Century Gothic"/>
        <w:b/>
        <w:sz w:val="20"/>
        <w:szCs w:val="20"/>
        <w:lang w:val="fr-BE"/>
      </w:rPr>
      <w:t xml:space="preserve">E-mail : </w:t>
    </w:r>
    <w:r w:rsidR="005F726F" w:rsidRPr="003C4284">
      <w:rPr>
        <w:rFonts w:ascii="Century Gothic" w:hAnsi="Century Gothic"/>
        <w:b/>
        <w:sz w:val="20"/>
        <w:szCs w:val="20"/>
        <w:lang w:val="fr-BE"/>
      </w:rPr>
      <w:t>laurine.fetten@laroche</w:t>
    </w:r>
    <w:r w:rsidRPr="003C4284">
      <w:rPr>
        <w:rFonts w:ascii="Century Gothic" w:hAnsi="Century Gothic"/>
        <w:b/>
        <w:sz w:val="20"/>
        <w:szCs w:val="20"/>
        <w:lang w:val="fr-BE"/>
      </w:rPr>
      <w:t>.be</w:t>
    </w:r>
  </w:p>
  <w:p w:rsidR="00503A6C" w:rsidRDefault="00503A6C">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6E6" w:rsidRDefault="00EE76E6" w:rsidP="00503A6C">
      <w:r>
        <w:separator/>
      </w:r>
    </w:p>
  </w:footnote>
  <w:footnote w:type="continuationSeparator" w:id="0">
    <w:p w:rsidR="00EE76E6" w:rsidRDefault="00EE76E6" w:rsidP="0050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4F4B"/>
    <w:multiLevelType w:val="hybridMultilevel"/>
    <w:tmpl w:val="77C2F2BC"/>
    <w:lvl w:ilvl="0" w:tplc="30BE6642">
      <w:start w:val="1"/>
      <w:numFmt w:val="bullet"/>
      <w:lvlText w:val=""/>
      <w:lvlJc w:val="left"/>
      <w:pPr>
        <w:tabs>
          <w:tab w:val="num" w:pos="720"/>
        </w:tabs>
        <w:ind w:left="720" w:hanging="360"/>
      </w:pPr>
      <w:rPr>
        <w:rFonts w:ascii="Wingdings" w:hAnsi="Wingdings" w:hint="default"/>
      </w:rPr>
    </w:lvl>
    <w:lvl w:ilvl="1" w:tplc="75FCCB08" w:tentative="1">
      <w:start w:val="1"/>
      <w:numFmt w:val="bullet"/>
      <w:lvlText w:val="o"/>
      <w:lvlJc w:val="left"/>
      <w:pPr>
        <w:tabs>
          <w:tab w:val="num" w:pos="1440"/>
        </w:tabs>
        <w:ind w:left="1440" w:hanging="360"/>
      </w:pPr>
      <w:rPr>
        <w:rFonts w:ascii="Courier New" w:hAnsi="Courier New" w:cs="Courier New" w:hint="default"/>
      </w:rPr>
    </w:lvl>
    <w:lvl w:ilvl="2" w:tplc="A8D45584" w:tentative="1">
      <w:start w:val="1"/>
      <w:numFmt w:val="bullet"/>
      <w:lvlText w:val=""/>
      <w:lvlJc w:val="left"/>
      <w:pPr>
        <w:tabs>
          <w:tab w:val="num" w:pos="2160"/>
        </w:tabs>
        <w:ind w:left="2160" w:hanging="360"/>
      </w:pPr>
      <w:rPr>
        <w:rFonts w:ascii="Wingdings" w:hAnsi="Wingdings" w:hint="default"/>
      </w:rPr>
    </w:lvl>
    <w:lvl w:ilvl="3" w:tplc="3154C4EA" w:tentative="1">
      <w:start w:val="1"/>
      <w:numFmt w:val="bullet"/>
      <w:lvlText w:val=""/>
      <w:lvlJc w:val="left"/>
      <w:pPr>
        <w:tabs>
          <w:tab w:val="num" w:pos="2880"/>
        </w:tabs>
        <w:ind w:left="2880" w:hanging="360"/>
      </w:pPr>
      <w:rPr>
        <w:rFonts w:ascii="Symbol" w:hAnsi="Symbol" w:hint="default"/>
      </w:rPr>
    </w:lvl>
    <w:lvl w:ilvl="4" w:tplc="D5CA6158" w:tentative="1">
      <w:start w:val="1"/>
      <w:numFmt w:val="bullet"/>
      <w:lvlText w:val="o"/>
      <w:lvlJc w:val="left"/>
      <w:pPr>
        <w:tabs>
          <w:tab w:val="num" w:pos="3600"/>
        </w:tabs>
        <w:ind w:left="3600" w:hanging="360"/>
      </w:pPr>
      <w:rPr>
        <w:rFonts w:ascii="Courier New" w:hAnsi="Courier New" w:cs="Courier New" w:hint="default"/>
      </w:rPr>
    </w:lvl>
    <w:lvl w:ilvl="5" w:tplc="DC5425D0" w:tentative="1">
      <w:start w:val="1"/>
      <w:numFmt w:val="bullet"/>
      <w:lvlText w:val=""/>
      <w:lvlJc w:val="left"/>
      <w:pPr>
        <w:tabs>
          <w:tab w:val="num" w:pos="4320"/>
        </w:tabs>
        <w:ind w:left="4320" w:hanging="360"/>
      </w:pPr>
      <w:rPr>
        <w:rFonts w:ascii="Wingdings" w:hAnsi="Wingdings" w:hint="default"/>
      </w:rPr>
    </w:lvl>
    <w:lvl w:ilvl="6" w:tplc="12DABC74" w:tentative="1">
      <w:start w:val="1"/>
      <w:numFmt w:val="bullet"/>
      <w:lvlText w:val=""/>
      <w:lvlJc w:val="left"/>
      <w:pPr>
        <w:tabs>
          <w:tab w:val="num" w:pos="5040"/>
        </w:tabs>
        <w:ind w:left="5040" w:hanging="360"/>
      </w:pPr>
      <w:rPr>
        <w:rFonts w:ascii="Symbol" w:hAnsi="Symbol" w:hint="default"/>
      </w:rPr>
    </w:lvl>
    <w:lvl w:ilvl="7" w:tplc="31B2F170" w:tentative="1">
      <w:start w:val="1"/>
      <w:numFmt w:val="bullet"/>
      <w:lvlText w:val="o"/>
      <w:lvlJc w:val="left"/>
      <w:pPr>
        <w:tabs>
          <w:tab w:val="num" w:pos="5760"/>
        </w:tabs>
        <w:ind w:left="5760" w:hanging="360"/>
      </w:pPr>
      <w:rPr>
        <w:rFonts w:ascii="Courier New" w:hAnsi="Courier New" w:cs="Courier New" w:hint="default"/>
      </w:rPr>
    </w:lvl>
    <w:lvl w:ilvl="8" w:tplc="F4B8FF84" w:tentative="1">
      <w:start w:val="1"/>
      <w:numFmt w:val="bullet"/>
      <w:lvlText w:val=""/>
      <w:lvlJc w:val="left"/>
      <w:pPr>
        <w:tabs>
          <w:tab w:val="num" w:pos="6480"/>
        </w:tabs>
        <w:ind w:left="6480" w:hanging="360"/>
      </w:pPr>
      <w:rPr>
        <w:rFonts w:ascii="Wingdings" w:hAnsi="Wingdings" w:hint="default"/>
      </w:rPr>
    </w:lvl>
  </w:abstractNum>
  <w:abstractNum w:abstractNumId="1">
    <w:nsid w:val="35176046"/>
    <w:multiLevelType w:val="hybridMultilevel"/>
    <w:tmpl w:val="6F6C1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A0D5448"/>
    <w:multiLevelType w:val="hybridMultilevel"/>
    <w:tmpl w:val="350EE1DE"/>
    <w:lvl w:ilvl="0" w:tplc="4CA6F6EA">
      <w:start w:val="1"/>
      <w:numFmt w:val="decimal"/>
      <w:lvlText w:val="%1."/>
      <w:lvlJc w:val="left"/>
      <w:pPr>
        <w:tabs>
          <w:tab w:val="num" w:pos="1620"/>
        </w:tabs>
        <w:ind w:left="1620" w:hanging="360"/>
      </w:pPr>
    </w:lvl>
    <w:lvl w:ilvl="1" w:tplc="F2787B2C" w:tentative="1">
      <w:start w:val="1"/>
      <w:numFmt w:val="lowerLetter"/>
      <w:lvlText w:val="%2."/>
      <w:lvlJc w:val="left"/>
      <w:pPr>
        <w:tabs>
          <w:tab w:val="num" w:pos="2340"/>
        </w:tabs>
        <w:ind w:left="2340" w:hanging="360"/>
      </w:pPr>
    </w:lvl>
    <w:lvl w:ilvl="2" w:tplc="E93ADC14" w:tentative="1">
      <w:start w:val="1"/>
      <w:numFmt w:val="lowerRoman"/>
      <w:lvlText w:val="%3."/>
      <w:lvlJc w:val="right"/>
      <w:pPr>
        <w:tabs>
          <w:tab w:val="num" w:pos="3060"/>
        </w:tabs>
        <w:ind w:left="3060" w:hanging="180"/>
      </w:pPr>
    </w:lvl>
    <w:lvl w:ilvl="3" w:tplc="88049380" w:tentative="1">
      <w:start w:val="1"/>
      <w:numFmt w:val="decimal"/>
      <w:lvlText w:val="%4."/>
      <w:lvlJc w:val="left"/>
      <w:pPr>
        <w:tabs>
          <w:tab w:val="num" w:pos="3780"/>
        </w:tabs>
        <w:ind w:left="3780" w:hanging="360"/>
      </w:pPr>
    </w:lvl>
    <w:lvl w:ilvl="4" w:tplc="27122BE8" w:tentative="1">
      <w:start w:val="1"/>
      <w:numFmt w:val="lowerLetter"/>
      <w:lvlText w:val="%5."/>
      <w:lvlJc w:val="left"/>
      <w:pPr>
        <w:tabs>
          <w:tab w:val="num" w:pos="4500"/>
        </w:tabs>
        <w:ind w:left="4500" w:hanging="360"/>
      </w:pPr>
    </w:lvl>
    <w:lvl w:ilvl="5" w:tplc="D20EF122" w:tentative="1">
      <w:start w:val="1"/>
      <w:numFmt w:val="lowerRoman"/>
      <w:lvlText w:val="%6."/>
      <w:lvlJc w:val="right"/>
      <w:pPr>
        <w:tabs>
          <w:tab w:val="num" w:pos="5220"/>
        </w:tabs>
        <w:ind w:left="5220" w:hanging="180"/>
      </w:pPr>
    </w:lvl>
    <w:lvl w:ilvl="6" w:tplc="59382952" w:tentative="1">
      <w:start w:val="1"/>
      <w:numFmt w:val="decimal"/>
      <w:lvlText w:val="%7."/>
      <w:lvlJc w:val="left"/>
      <w:pPr>
        <w:tabs>
          <w:tab w:val="num" w:pos="5940"/>
        </w:tabs>
        <w:ind w:left="5940" w:hanging="360"/>
      </w:pPr>
    </w:lvl>
    <w:lvl w:ilvl="7" w:tplc="80CED332" w:tentative="1">
      <w:start w:val="1"/>
      <w:numFmt w:val="lowerLetter"/>
      <w:lvlText w:val="%8."/>
      <w:lvlJc w:val="left"/>
      <w:pPr>
        <w:tabs>
          <w:tab w:val="num" w:pos="6660"/>
        </w:tabs>
        <w:ind w:left="6660" w:hanging="360"/>
      </w:pPr>
    </w:lvl>
    <w:lvl w:ilvl="8" w:tplc="9CEEFA2E" w:tentative="1">
      <w:start w:val="1"/>
      <w:numFmt w:val="lowerRoman"/>
      <w:lvlText w:val="%9."/>
      <w:lvlJc w:val="right"/>
      <w:pPr>
        <w:tabs>
          <w:tab w:val="num" w:pos="7380"/>
        </w:tabs>
        <w:ind w:left="7380" w:hanging="180"/>
      </w:pPr>
    </w:lvl>
  </w:abstractNum>
  <w:abstractNum w:abstractNumId="3">
    <w:nsid w:val="52F00914"/>
    <w:multiLevelType w:val="hybridMultilevel"/>
    <w:tmpl w:val="4014AF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B5C6E9E"/>
    <w:multiLevelType w:val="hybridMultilevel"/>
    <w:tmpl w:val="1F1A94CC"/>
    <w:lvl w:ilvl="0" w:tplc="040C0001">
      <w:start w:val="5"/>
      <w:numFmt w:val="bullet"/>
      <w:lvlText w:val=""/>
      <w:lvlJc w:val="left"/>
      <w:pPr>
        <w:tabs>
          <w:tab w:val="num" w:pos="786"/>
        </w:tabs>
        <w:ind w:left="786"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
  <w:rsids>
    <w:rsidRoot w:val="00786BCB"/>
    <w:rsid w:val="00036C38"/>
    <w:rsid w:val="00072556"/>
    <w:rsid w:val="00085949"/>
    <w:rsid w:val="00222285"/>
    <w:rsid w:val="002409CF"/>
    <w:rsid w:val="002A484E"/>
    <w:rsid w:val="002F3DFA"/>
    <w:rsid w:val="003241B4"/>
    <w:rsid w:val="00376506"/>
    <w:rsid w:val="0039199E"/>
    <w:rsid w:val="00396915"/>
    <w:rsid w:val="003C2920"/>
    <w:rsid w:val="003C4284"/>
    <w:rsid w:val="00436202"/>
    <w:rsid w:val="00483840"/>
    <w:rsid w:val="00503A6C"/>
    <w:rsid w:val="005A2ACB"/>
    <w:rsid w:val="005E54AD"/>
    <w:rsid w:val="005F726F"/>
    <w:rsid w:val="006A53C8"/>
    <w:rsid w:val="006F5E06"/>
    <w:rsid w:val="00775A2C"/>
    <w:rsid w:val="00786BCB"/>
    <w:rsid w:val="00794DC0"/>
    <w:rsid w:val="007A732E"/>
    <w:rsid w:val="0082316D"/>
    <w:rsid w:val="00830AE1"/>
    <w:rsid w:val="0084166D"/>
    <w:rsid w:val="00847988"/>
    <w:rsid w:val="008A06F6"/>
    <w:rsid w:val="00976E16"/>
    <w:rsid w:val="0099371F"/>
    <w:rsid w:val="009C0D19"/>
    <w:rsid w:val="009C3213"/>
    <w:rsid w:val="009E6802"/>
    <w:rsid w:val="009F4FFA"/>
    <w:rsid w:val="00A72028"/>
    <w:rsid w:val="00A825BF"/>
    <w:rsid w:val="00B571ED"/>
    <w:rsid w:val="00B75B02"/>
    <w:rsid w:val="00C45900"/>
    <w:rsid w:val="00D316A3"/>
    <w:rsid w:val="00D56348"/>
    <w:rsid w:val="00DC0A7A"/>
    <w:rsid w:val="00DE454C"/>
    <w:rsid w:val="00DE4754"/>
    <w:rsid w:val="00DF072D"/>
    <w:rsid w:val="00E36E58"/>
    <w:rsid w:val="00EE76E6"/>
    <w:rsid w:val="00F11D40"/>
    <w:rsid w:val="00F218C2"/>
    <w:rsid w:val="00F300F4"/>
    <w:rsid w:val="00F8168A"/>
    <w:rsid w:val="00FD25D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80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5A2ACB"/>
    <w:rPr>
      <w:rFonts w:ascii="Segoe UI" w:hAnsi="Segoe UI" w:cs="Segoe UI"/>
      <w:sz w:val="18"/>
      <w:szCs w:val="18"/>
    </w:rPr>
  </w:style>
  <w:style w:type="character" w:customStyle="1" w:styleId="TextedebullesCar">
    <w:name w:val="Texte de bulles Car"/>
    <w:link w:val="Textedebulles"/>
    <w:rsid w:val="005A2ACB"/>
    <w:rPr>
      <w:rFonts w:ascii="Segoe UI" w:hAnsi="Segoe UI" w:cs="Segoe UI"/>
      <w:sz w:val="18"/>
      <w:szCs w:val="18"/>
      <w:lang w:val="fr-FR" w:eastAsia="fr-FR"/>
    </w:rPr>
  </w:style>
  <w:style w:type="paragraph" w:styleId="En-tte">
    <w:name w:val="header"/>
    <w:basedOn w:val="Normal"/>
    <w:link w:val="En-tteCar"/>
    <w:rsid w:val="00503A6C"/>
    <w:pPr>
      <w:tabs>
        <w:tab w:val="center" w:pos="4536"/>
        <w:tab w:val="right" w:pos="9072"/>
      </w:tabs>
    </w:pPr>
  </w:style>
  <w:style w:type="character" w:customStyle="1" w:styleId="En-tteCar">
    <w:name w:val="En-tête Car"/>
    <w:link w:val="En-tte"/>
    <w:rsid w:val="00503A6C"/>
    <w:rPr>
      <w:sz w:val="24"/>
      <w:szCs w:val="24"/>
      <w:lang w:val="fr-FR" w:eastAsia="fr-FR"/>
    </w:rPr>
  </w:style>
  <w:style w:type="paragraph" w:styleId="Pieddepage">
    <w:name w:val="footer"/>
    <w:basedOn w:val="Normal"/>
    <w:link w:val="PieddepageCar"/>
    <w:rsid w:val="00503A6C"/>
    <w:pPr>
      <w:tabs>
        <w:tab w:val="center" w:pos="4536"/>
        <w:tab w:val="right" w:pos="9072"/>
      </w:tabs>
    </w:pPr>
  </w:style>
  <w:style w:type="character" w:customStyle="1" w:styleId="PieddepageCar">
    <w:name w:val="Pied de page Car"/>
    <w:link w:val="Pieddepage"/>
    <w:rsid w:val="00503A6C"/>
    <w:rPr>
      <w:sz w:val="24"/>
      <w:szCs w:val="24"/>
      <w:lang w:val="fr-FR" w:eastAsia="fr-FR"/>
    </w:rPr>
  </w:style>
  <w:style w:type="character" w:styleId="Lienhypertexte">
    <w:name w:val="Hyperlink"/>
    <w:basedOn w:val="Policepardfaut"/>
    <w:rsid w:val="005F726F"/>
    <w:rPr>
      <w:color w:val="0563C1" w:themeColor="hyperlink"/>
      <w:u w:val="single"/>
    </w:rPr>
  </w:style>
  <w:style w:type="paragraph" w:styleId="Paragraphedeliste">
    <w:name w:val="List Paragraph"/>
    <w:basedOn w:val="Normal"/>
    <w:uiPriority w:val="34"/>
    <w:qFormat/>
    <w:rsid w:val="003C4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1006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Note à l’attention de Monsieur DARDENNE</vt:lpstr>
    </vt:vector>
  </TitlesOfParts>
  <Company>VILLE DE LA ROCHE</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l’attention de Monsieur DARDENNE</dc:title>
  <dc:creator>ADMINISTRATION COMMUNALE</dc:creator>
  <cp:lastModifiedBy>Nadine Lambert</cp:lastModifiedBy>
  <cp:revision>2</cp:revision>
  <cp:lastPrinted>2021-03-24T12:46:00Z</cp:lastPrinted>
  <dcterms:created xsi:type="dcterms:W3CDTF">2021-06-01T11:56:00Z</dcterms:created>
  <dcterms:modified xsi:type="dcterms:W3CDTF">2021-06-01T11:56:00Z</dcterms:modified>
</cp:coreProperties>
</file>